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7176" w14:textId="77777777" w:rsidR="006C3DC0" w:rsidRDefault="0070290B" w:rsidP="00F561FA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0290B">
        <w:rPr>
          <w:rFonts w:ascii="David" w:hAnsi="David" w:cs="David"/>
          <w:b/>
          <w:bCs/>
          <w:sz w:val="32"/>
          <w:szCs w:val="32"/>
          <w:u w:val="single"/>
          <w:rtl/>
        </w:rPr>
        <w:t>חלוקת תפקידים ואנשי קשר רלוונטיים לאוכלוסיית סגל ההוראה בטכניון</w:t>
      </w:r>
      <w:r w:rsidR="00E83175">
        <w:rPr>
          <w:rFonts w:ascii="David" w:hAnsi="David" w:cs="David"/>
          <w:b/>
          <w:bCs/>
          <w:sz w:val="32"/>
          <w:szCs w:val="32"/>
          <w:u w:val="single"/>
          <w:rtl/>
        </w:rPr>
        <w:br/>
      </w:r>
    </w:p>
    <w:p w14:paraId="65AA7A21" w14:textId="0A8C6085" w:rsidR="0070290B" w:rsidRPr="00E97CDF" w:rsidRDefault="0070290B" w:rsidP="0070290B">
      <w:pPr>
        <w:jc w:val="right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אגף משאבי אנוש</w:t>
      </w:r>
      <w:r w:rsidRPr="00E97CDF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D87F26">
        <w:rPr>
          <w:rFonts w:ascii="David" w:hAnsi="David" w:cs="David"/>
          <w:b/>
          <w:bCs/>
          <w:sz w:val="28"/>
          <w:szCs w:val="28"/>
          <w:rtl/>
        </w:rPr>
        <w:br/>
      </w:r>
      <w:r w:rsidRPr="00E97CDF">
        <w:rPr>
          <w:rFonts w:ascii="David" w:hAnsi="David" w:cs="David" w:hint="cs"/>
          <w:b/>
          <w:bCs/>
          <w:sz w:val="28"/>
          <w:szCs w:val="28"/>
          <w:rtl/>
        </w:rPr>
        <w:t>שלי וייצמן</w:t>
      </w:r>
      <w:r w:rsidR="00624E9E">
        <w:rPr>
          <w:rFonts w:ascii="David" w:hAnsi="David" w:cs="David" w:hint="cs"/>
          <w:b/>
          <w:bCs/>
          <w:sz w:val="28"/>
          <w:szCs w:val="28"/>
          <w:rtl/>
        </w:rPr>
        <w:t xml:space="preserve"> ושיר בנימין</w:t>
      </w:r>
      <w:r w:rsidRPr="00E97CDF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Pr="00E97CDF">
        <w:rPr>
          <w:rFonts w:ascii="David" w:hAnsi="David" w:cs="David" w:hint="cs"/>
          <w:sz w:val="28"/>
          <w:szCs w:val="28"/>
          <w:rtl/>
        </w:rPr>
        <w:t xml:space="preserve">הנפקת אישורים לקופות פנסיה/קרנות השתלמות, </w:t>
      </w:r>
      <w:r w:rsidR="00D24FDB">
        <w:rPr>
          <w:rFonts w:ascii="David" w:hAnsi="David" w:cs="David" w:hint="cs"/>
          <w:sz w:val="28"/>
          <w:szCs w:val="28"/>
          <w:rtl/>
        </w:rPr>
        <w:t xml:space="preserve">עדכון פרטים, </w:t>
      </w:r>
      <w:r w:rsidRPr="00E97CDF">
        <w:rPr>
          <w:rFonts w:ascii="David" w:hAnsi="David" w:cs="David" w:hint="cs"/>
          <w:sz w:val="28"/>
          <w:szCs w:val="28"/>
          <w:rtl/>
        </w:rPr>
        <w:t>תאונות עבודה, מחלות ממושכות, עדכון</w:t>
      </w:r>
      <w:r w:rsidR="00E83175" w:rsidRPr="00E97CDF">
        <w:rPr>
          <w:rFonts w:ascii="David" w:hAnsi="David" w:cs="David" w:hint="cs"/>
          <w:sz w:val="28"/>
          <w:szCs w:val="28"/>
          <w:rtl/>
        </w:rPr>
        <w:t xml:space="preserve"> ומיכון</w:t>
      </w:r>
      <w:r w:rsidRPr="00E97CDF">
        <w:rPr>
          <w:rFonts w:ascii="David" w:hAnsi="David" w:cs="David" w:hint="cs"/>
          <w:sz w:val="28"/>
          <w:szCs w:val="28"/>
          <w:rtl/>
        </w:rPr>
        <w:t xml:space="preserve"> יציאה וחזרה </w:t>
      </w:r>
      <w:proofErr w:type="spellStart"/>
      <w:r w:rsidRPr="00E97CDF">
        <w:rPr>
          <w:rFonts w:ascii="David" w:hAnsi="David" w:cs="David" w:hint="cs"/>
          <w:sz w:val="28"/>
          <w:szCs w:val="28"/>
          <w:rtl/>
        </w:rPr>
        <w:t>מחל"ד</w:t>
      </w:r>
      <w:proofErr w:type="spellEnd"/>
      <w:r w:rsidRPr="00E97CDF">
        <w:rPr>
          <w:rFonts w:ascii="David" w:hAnsi="David" w:cs="David" w:hint="cs"/>
          <w:sz w:val="28"/>
          <w:szCs w:val="28"/>
          <w:rtl/>
        </w:rPr>
        <w:t xml:space="preserve">, </w:t>
      </w:r>
      <w:r w:rsidR="00D24FDB">
        <w:rPr>
          <w:rFonts w:ascii="David" w:hAnsi="David" w:cs="David" w:hint="cs"/>
          <w:sz w:val="28"/>
          <w:szCs w:val="28"/>
          <w:rtl/>
        </w:rPr>
        <w:t xml:space="preserve">זכויות סוציאליות וסוגיות משפטיות, </w:t>
      </w:r>
      <w:r w:rsidRPr="00E97CDF">
        <w:rPr>
          <w:rFonts w:ascii="David" w:hAnsi="David" w:cs="David" w:hint="cs"/>
          <w:sz w:val="28"/>
          <w:szCs w:val="28"/>
          <w:rtl/>
        </w:rPr>
        <w:t>סיומי העסקה, פרישות.</w:t>
      </w:r>
      <w:r w:rsidR="008769E7">
        <w:rPr>
          <w:rFonts w:ascii="David" w:hAnsi="David" w:cs="David" w:hint="cs"/>
          <w:sz w:val="28"/>
          <w:szCs w:val="28"/>
          <w:rtl/>
        </w:rPr>
        <w:t xml:space="preserve"> </w:t>
      </w:r>
      <w:r w:rsidRPr="00E97CDF">
        <w:rPr>
          <w:rFonts w:ascii="David" w:hAnsi="David" w:cs="David"/>
          <w:sz w:val="28"/>
          <w:szCs w:val="28"/>
          <w:rtl/>
        </w:rPr>
        <w:br/>
      </w:r>
      <w:r w:rsidRPr="00E97CDF">
        <w:rPr>
          <w:rFonts w:ascii="David" w:hAnsi="David" w:cs="David"/>
          <w:b/>
          <w:bCs/>
          <w:sz w:val="28"/>
          <w:szCs w:val="28"/>
        </w:rPr>
        <w:br/>
      </w:r>
      <w:proofErr w:type="gramStart"/>
      <w:r w:rsidR="00624E9E" w:rsidRPr="00624E9E">
        <w:rPr>
          <w:rStyle w:val="Hyperlink"/>
          <w:b/>
          <w:bCs/>
          <w:sz w:val="28"/>
          <w:szCs w:val="28"/>
        </w:rPr>
        <w:t>b.shir@technion.ac.il</w:t>
      </w:r>
      <w:r w:rsidR="00624E9E" w:rsidRPr="00624E9E">
        <w:rPr>
          <w:sz w:val="28"/>
          <w:szCs w:val="28"/>
        </w:rPr>
        <w:t xml:space="preserve">  </w:t>
      </w:r>
      <w:r w:rsidR="00624E9E">
        <w:rPr>
          <w:rFonts w:ascii="David" w:hAnsi="David" w:cs="David"/>
          <w:b/>
          <w:bCs/>
          <w:sz w:val="28"/>
          <w:szCs w:val="28"/>
        </w:rPr>
        <w:t>/</w:t>
      </w:r>
      <w:proofErr w:type="gramEnd"/>
      <w:r w:rsidR="00624E9E" w:rsidRPr="00624E9E">
        <w:rPr>
          <w:rFonts w:ascii="David" w:hAnsi="David" w:cs="David"/>
          <w:b/>
          <w:bCs/>
          <w:sz w:val="28"/>
          <w:szCs w:val="28"/>
        </w:rPr>
        <w:t xml:space="preserve"> </w:t>
      </w:r>
      <w:hyperlink r:id="rId4" w:history="1">
        <w:r w:rsidR="00624E9E" w:rsidRPr="00EC2CD8">
          <w:rPr>
            <w:rStyle w:val="Hyperlink"/>
            <w:rFonts w:ascii="David" w:hAnsi="David" w:cs="David"/>
            <w:b/>
            <w:bCs/>
            <w:sz w:val="28"/>
            <w:szCs w:val="28"/>
          </w:rPr>
          <w:t>shelly.s@technion.ac.il</w:t>
        </w:r>
      </w:hyperlink>
      <w:r w:rsidRPr="00E97CDF">
        <w:rPr>
          <w:rFonts w:ascii="David" w:hAnsi="David" w:cs="David"/>
          <w:b/>
          <w:bCs/>
          <w:sz w:val="28"/>
          <w:szCs w:val="28"/>
        </w:rPr>
        <w:t xml:space="preserve"> </w:t>
      </w:r>
      <w:r w:rsidRPr="00E97CDF">
        <w:rPr>
          <w:rFonts w:ascii="David" w:hAnsi="David" w:cs="David" w:hint="cs"/>
          <w:b/>
          <w:bCs/>
          <w:sz w:val="28"/>
          <w:szCs w:val="28"/>
          <w:rtl/>
        </w:rPr>
        <w:t>טל': 4981 / מייל:</w:t>
      </w:r>
      <w:r w:rsidR="00624E9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81C4204" w14:textId="24936C12" w:rsidR="00E97CDF" w:rsidRPr="00E97CDF" w:rsidRDefault="00F93D35" w:rsidP="00E97CDF">
      <w:pPr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70290B" w:rsidRPr="00E97C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לשכת הסגל האקדמי</w:t>
      </w:r>
      <w:r w:rsidR="0070290B" w:rsidRPr="00E97CDF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D87F26">
        <w:rPr>
          <w:rFonts w:ascii="David" w:hAnsi="David" w:cs="David"/>
          <w:b/>
          <w:bCs/>
          <w:sz w:val="28"/>
          <w:szCs w:val="28"/>
          <w:rtl/>
        </w:rPr>
        <w:br/>
      </w:r>
      <w:r w:rsidR="0070290B" w:rsidRPr="00E97CDF">
        <w:rPr>
          <w:rFonts w:ascii="David" w:hAnsi="David" w:cs="David" w:hint="cs"/>
          <w:b/>
          <w:bCs/>
          <w:sz w:val="28"/>
          <w:szCs w:val="28"/>
          <w:rtl/>
        </w:rPr>
        <w:t>אנה דובינסקי</w:t>
      </w:r>
      <w:r w:rsidR="00624E9E">
        <w:rPr>
          <w:rFonts w:ascii="David" w:hAnsi="David" w:cs="David" w:hint="cs"/>
          <w:b/>
          <w:bCs/>
          <w:sz w:val="28"/>
          <w:szCs w:val="28"/>
          <w:rtl/>
        </w:rPr>
        <w:t xml:space="preserve"> ונופר גטניו</w:t>
      </w:r>
      <w:r w:rsidR="0070290B" w:rsidRPr="00E97CDF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E83175" w:rsidRPr="00E97CDF">
        <w:rPr>
          <w:rFonts w:ascii="David" w:hAnsi="David" w:cs="David" w:hint="cs"/>
          <w:sz w:val="28"/>
          <w:szCs w:val="28"/>
          <w:rtl/>
        </w:rPr>
        <w:t xml:space="preserve"> אישורי העסקה,</w:t>
      </w:r>
      <w:r w:rsidR="0070290B" w:rsidRPr="00E97CDF">
        <w:rPr>
          <w:rFonts w:ascii="David" w:hAnsi="David" w:cs="David" w:hint="cs"/>
          <w:sz w:val="28"/>
          <w:szCs w:val="28"/>
          <w:rtl/>
        </w:rPr>
        <w:t xml:space="preserve"> </w:t>
      </w:r>
      <w:r w:rsidR="00E83175" w:rsidRPr="00E97CDF">
        <w:rPr>
          <w:rFonts w:ascii="David" w:hAnsi="David" w:cs="David" w:hint="cs"/>
          <w:sz w:val="28"/>
          <w:szCs w:val="28"/>
          <w:rtl/>
        </w:rPr>
        <w:t xml:space="preserve">אישורי העסקה חריגה, אישור על מינוי, </w:t>
      </w:r>
      <w:r w:rsidR="007C2472" w:rsidRPr="00E97CDF">
        <w:rPr>
          <w:rFonts w:ascii="David" w:hAnsi="David" w:cs="David" w:hint="cs"/>
          <w:sz w:val="28"/>
          <w:szCs w:val="28"/>
          <w:rtl/>
        </w:rPr>
        <w:t xml:space="preserve">אישור גיליונות תעסוקה, </w:t>
      </w:r>
      <w:r w:rsidR="00E83175" w:rsidRPr="00E97CDF">
        <w:rPr>
          <w:rFonts w:ascii="David" w:hAnsi="David" w:cs="David" w:hint="cs"/>
          <w:sz w:val="28"/>
          <w:szCs w:val="28"/>
          <w:rtl/>
        </w:rPr>
        <w:t xml:space="preserve">פעילות תומכת הוראה, העסקת גמלאים, פעולות </w:t>
      </w:r>
      <w:r w:rsidR="007C2472" w:rsidRPr="00E97CDF">
        <w:rPr>
          <w:rFonts w:ascii="David" w:hAnsi="David" w:cs="David" w:hint="cs"/>
          <w:sz w:val="28"/>
          <w:szCs w:val="28"/>
          <w:rtl/>
        </w:rPr>
        <w:t xml:space="preserve">וחובות </w:t>
      </w:r>
      <w:r w:rsidR="00E83175" w:rsidRPr="00E97CDF">
        <w:rPr>
          <w:rFonts w:ascii="David" w:hAnsi="David" w:cs="David" w:hint="cs"/>
          <w:sz w:val="28"/>
          <w:szCs w:val="28"/>
          <w:rtl/>
        </w:rPr>
        <w:t>הקשור</w:t>
      </w:r>
      <w:r w:rsidR="007C2472" w:rsidRPr="00E97CDF">
        <w:rPr>
          <w:rFonts w:ascii="David" w:hAnsi="David" w:cs="David" w:hint="cs"/>
          <w:sz w:val="28"/>
          <w:szCs w:val="28"/>
          <w:rtl/>
        </w:rPr>
        <w:t>ים</w:t>
      </w:r>
      <w:r w:rsidR="00E83175" w:rsidRPr="00E97CDF">
        <w:rPr>
          <w:rFonts w:ascii="David" w:hAnsi="David" w:cs="David" w:hint="cs"/>
          <w:sz w:val="28"/>
          <w:szCs w:val="28"/>
          <w:rtl/>
        </w:rPr>
        <w:t xml:space="preserve"> ביציאה וחזרה </w:t>
      </w:r>
      <w:proofErr w:type="spellStart"/>
      <w:r w:rsidR="00E83175" w:rsidRPr="00E97CDF">
        <w:rPr>
          <w:rFonts w:ascii="David" w:hAnsi="David" w:cs="David" w:hint="cs"/>
          <w:sz w:val="28"/>
          <w:szCs w:val="28"/>
          <w:rtl/>
        </w:rPr>
        <w:t>מחל"ד</w:t>
      </w:r>
      <w:proofErr w:type="spellEnd"/>
      <w:r w:rsidR="00E83175" w:rsidRPr="00E97CDF">
        <w:rPr>
          <w:rFonts w:ascii="David" w:hAnsi="David" w:cs="David" w:hint="cs"/>
          <w:sz w:val="28"/>
          <w:szCs w:val="28"/>
          <w:rtl/>
        </w:rPr>
        <w:t>, אישור על העלאה בדרגה, חידוש מינוי</w:t>
      </w:r>
      <w:r w:rsidR="00E97CDF" w:rsidRPr="00E97CDF">
        <w:rPr>
          <w:rFonts w:ascii="David" w:hAnsi="David" w:cs="David" w:hint="cs"/>
          <w:sz w:val="28"/>
          <w:szCs w:val="28"/>
          <w:rtl/>
        </w:rPr>
        <w:t>ים</w:t>
      </w:r>
      <w:r w:rsidR="00E83175" w:rsidRPr="00E97CDF">
        <w:rPr>
          <w:rFonts w:ascii="David" w:hAnsi="David" w:cs="David" w:hint="cs"/>
          <w:sz w:val="28"/>
          <w:szCs w:val="28"/>
          <w:rtl/>
        </w:rPr>
        <w:t>, ימי מילואים</w:t>
      </w:r>
      <w:r w:rsidR="00E97CDF" w:rsidRPr="00E97CDF">
        <w:rPr>
          <w:rFonts w:ascii="David" w:hAnsi="David" w:cs="David" w:hint="cs"/>
          <w:sz w:val="28"/>
          <w:szCs w:val="28"/>
          <w:rtl/>
        </w:rPr>
        <w:t>, פיצוי בגין ביטול קורסים ו</w:t>
      </w:r>
      <w:r w:rsidR="00E83175" w:rsidRPr="00E97CDF">
        <w:rPr>
          <w:rFonts w:ascii="David" w:hAnsi="David" w:cs="David" w:hint="cs"/>
          <w:sz w:val="28"/>
          <w:szCs w:val="28"/>
          <w:rtl/>
        </w:rPr>
        <w:t>שינוי סיווג הקורסים</w:t>
      </w:r>
      <w:r w:rsidR="0070290B" w:rsidRPr="00E97CDF">
        <w:rPr>
          <w:rFonts w:ascii="David" w:hAnsi="David" w:cs="David" w:hint="cs"/>
          <w:sz w:val="28"/>
          <w:szCs w:val="28"/>
          <w:rtl/>
        </w:rPr>
        <w:t>.</w:t>
      </w:r>
      <w:r w:rsidR="00E97CDF" w:rsidRPr="00E97CDF">
        <w:rPr>
          <w:rFonts w:ascii="David" w:hAnsi="David" w:cs="David"/>
          <w:sz w:val="28"/>
          <w:szCs w:val="28"/>
          <w:rtl/>
        </w:rPr>
        <w:br/>
      </w:r>
    </w:p>
    <w:p w14:paraId="4F1D8139" w14:textId="5237F8FB" w:rsidR="00E97CDF" w:rsidRPr="00E97CDF" w:rsidRDefault="00624E9E" w:rsidP="00E97CDF">
      <w:pPr>
        <w:jc w:val="right"/>
        <w:rPr>
          <w:rFonts w:ascii="David" w:hAnsi="David" w:cs="David"/>
          <w:b/>
          <w:bCs/>
          <w:sz w:val="28"/>
          <w:szCs w:val="28"/>
        </w:rPr>
      </w:pPr>
      <w:r w:rsidRPr="00624E9E">
        <w:rPr>
          <w:rStyle w:val="Hyperlink"/>
          <w:b/>
          <w:bCs/>
          <w:sz w:val="28"/>
          <w:szCs w:val="28"/>
        </w:rPr>
        <w:t>gnofar@technion.ac.il</w:t>
      </w:r>
      <w:r w:rsidR="00E97CDF" w:rsidRPr="00E97CDF">
        <w:rPr>
          <w:rFonts w:ascii="David" w:hAnsi="David" w:cs="David"/>
          <w:b/>
          <w:bCs/>
          <w:sz w:val="28"/>
          <w:szCs w:val="28"/>
        </w:rPr>
        <w:tab/>
      </w:r>
      <w:r>
        <w:rPr>
          <w:rFonts w:ascii="David" w:hAnsi="David" w:cs="David"/>
          <w:b/>
          <w:bCs/>
          <w:sz w:val="28"/>
          <w:szCs w:val="28"/>
        </w:rPr>
        <w:t xml:space="preserve">/ </w:t>
      </w:r>
      <w:hyperlink r:id="rId5" w:history="1">
        <w:r w:rsidRPr="00EC2CD8">
          <w:rPr>
            <w:rStyle w:val="Hyperlink"/>
            <w:rFonts w:ascii="David" w:hAnsi="David" w:cs="David"/>
            <w:b/>
            <w:bCs/>
            <w:sz w:val="28"/>
            <w:szCs w:val="28"/>
          </w:rPr>
          <w:t>annad@technion.ac.il</w:t>
        </w:r>
      </w:hyperlink>
      <w:r w:rsidR="00E97CDF" w:rsidRPr="00E97CDF">
        <w:rPr>
          <w:rFonts w:ascii="David" w:hAnsi="David" w:cs="David" w:hint="cs"/>
          <w:b/>
          <w:bCs/>
          <w:sz w:val="28"/>
          <w:szCs w:val="28"/>
          <w:rtl/>
        </w:rPr>
        <w:t xml:space="preserve"> טל': 1491 / מייל:</w:t>
      </w:r>
    </w:p>
    <w:p w14:paraId="44BEC2AD" w14:textId="0D5A85B8" w:rsidR="00EA0AEA" w:rsidRPr="00EA0AEA" w:rsidRDefault="00F93D35" w:rsidP="00624E9E">
      <w:pPr>
        <w:jc w:val="right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E97CDF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מחלקת שכר</w:t>
      </w:r>
      <w:r w:rsidR="00E97CDF" w:rsidRPr="00E97CDF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D87F26">
        <w:rPr>
          <w:rFonts w:ascii="David" w:hAnsi="David" w:cs="David"/>
          <w:b/>
          <w:bCs/>
          <w:sz w:val="28"/>
          <w:szCs w:val="28"/>
          <w:rtl/>
        </w:rPr>
        <w:br/>
      </w:r>
      <w:r w:rsidR="00D24FDB">
        <w:rPr>
          <w:rFonts w:ascii="David" w:hAnsi="David" w:cs="David" w:hint="cs"/>
          <w:b/>
          <w:bCs/>
          <w:sz w:val="28"/>
          <w:szCs w:val="28"/>
          <w:rtl/>
        </w:rPr>
        <w:t>אירנה פיליוק</w:t>
      </w:r>
      <w:r w:rsidR="00EA0AEA" w:rsidRPr="00EA0AEA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D87F26">
        <w:rPr>
          <w:rFonts w:ascii="David" w:hAnsi="David" w:cs="David" w:hint="cs"/>
          <w:sz w:val="28"/>
          <w:szCs w:val="28"/>
          <w:rtl/>
        </w:rPr>
        <w:t>קרנות פנסיה והשתלמות</w:t>
      </w:r>
      <w:r>
        <w:rPr>
          <w:rFonts w:ascii="David" w:hAnsi="David" w:cs="David" w:hint="cs"/>
          <w:sz w:val="28"/>
          <w:szCs w:val="28"/>
          <w:rtl/>
        </w:rPr>
        <w:t>.</w:t>
      </w:r>
      <w:r w:rsidR="00EA0AEA" w:rsidRPr="00EA0AEA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53F4C00" w14:textId="77777777" w:rsidR="00EA0AEA" w:rsidRPr="00EA0AEA" w:rsidRDefault="00EA0AEA" w:rsidP="00D24FDB">
      <w:pPr>
        <w:jc w:val="right"/>
        <w:rPr>
          <w:rFonts w:ascii="David" w:hAnsi="David" w:cs="David"/>
          <w:b/>
          <w:bCs/>
          <w:sz w:val="28"/>
          <w:szCs w:val="28"/>
        </w:rPr>
      </w:pPr>
      <w:r w:rsidRPr="00EA0AEA">
        <w:rPr>
          <w:rFonts w:ascii="David" w:hAnsi="David" w:cs="David"/>
          <w:b/>
          <w:bCs/>
          <w:sz w:val="28"/>
          <w:szCs w:val="28"/>
        </w:rPr>
        <w:tab/>
      </w:r>
      <w:r w:rsidR="00D87F26" w:rsidRPr="00D87F26">
        <w:rPr>
          <w:rStyle w:val="Hyperlink"/>
          <w:u w:val="none"/>
        </w:rPr>
        <w:tab/>
      </w:r>
      <w:r w:rsidR="00F93D35" w:rsidRPr="00F93D35">
        <w:rPr>
          <w:rStyle w:val="Hyperlink"/>
          <w:rFonts w:ascii="David" w:hAnsi="David" w:cs="David"/>
          <w:b/>
          <w:bCs/>
          <w:sz w:val="28"/>
          <w:szCs w:val="28"/>
          <w:u w:val="none"/>
        </w:rPr>
        <w:tab/>
      </w:r>
      <w:r w:rsidR="00D24FDB" w:rsidRPr="00D24FDB">
        <w:rPr>
          <w:rStyle w:val="Hyperlink"/>
          <w:rFonts w:ascii="David" w:hAnsi="David" w:cs="David"/>
          <w:b/>
          <w:bCs/>
          <w:sz w:val="28"/>
          <w:szCs w:val="28"/>
        </w:rPr>
        <w:t>irenafi@technion.ac.il</w:t>
      </w:r>
      <w:r w:rsidR="00F93D35" w:rsidRPr="00F93D35">
        <w:rPr>
          <w:rStyle w:val="Hyperlink"/>
          <w:rFonts w:ascii="David" w:hAnsi="David" w:cs="David" w:hint="cs"/>
          <w:b/>
          <w:bCs/>
          <w:sz w:val="28"/>
          <w:szCs w:val="28"/>
        </w:rPr>
        <w:t xml:space="preserve"> </w:t>
      </w:r>
      <w:r w:rsidRPr="00D87F26">
        <w:rPr>
          <w:rFonts w:ascii="David" w:hAnsi="David" w:cs="David" w:hint="cs"/>
          <w:b/>
          <w:bCs/>
          <w:sz w:val="28"/>
          <w:szCs w:val="28"/>
          <w:rtl/>
        </w:rPr>
        <w:t>מייל</w:t>
      </w:r>
      <w:r w:rsidRPr="00EA0AE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48537E15" w14:textId="77777777" w:rsidR="00F93D35" w:rsidRPr="00F93D35" w:rsidRDefault="00F93D35" w:rsidP="00F93D35">
      <w:pPr>
        <w:jc w:val="right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br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טובי קורפירסט- </w:t>
      </w:r>
      <w:r>
        <w:rPr>
          <w:rFonts w:ascii="David" w:hAnsi="David" w:cs="David" w:hint="cs"/>
          <w:sz w:val="28"/>
          <w:szCs w:val="28"/>
          <w:rtl/>
        </w:rPr>
        <w:t>תשלום נסיעות</w:t>
      </w:r>
      <w:r w:rsidR="00D24FDB">
        <w:rPr>
          <w:rFonts w:ascii="David" w:hAnsi="David" w:cs="David" w:hint="cs"/>
          <w:sz w:val="28"/>
          <w:szCs w:val="28"/>
          <w:rtl/>
        </w:rPr>
        <w:t xml:space="preserve">, טפסי 161, מערכת </w:t>
      </w:r>
      <w:proofErr w:type="spellStart"/>
      <w:r w:rsidR="00D24FDB">
        <w:rPr>
          <w:rFonts w:ascii="David" w:hAnsi="David" w:cs="David" w:hint="cs"/>
          <w:sz w:val="28"/>
          <w:szCs w:val="28"/>
          <w:rtl/>
        </w:rPr>
        <w:t>חילנט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  <w:hyperlink r:id="rId6" w:history="1">
        <w:r w:rsidRPr="00946321">
          <w:rPr>
            <w:rStyle w:val="Hyperlink"/>
            <w:rFonts w:ascii="Helvetica" w:hAnsi="Helvetica" w:cs="Helvetica"/>
            <w:sz w:val="18"/>
            <w:szCs w:val="18"/>
            <w:rtl/>
          </w:rPr>
          <w:br/>
        </w:r>
        <w:r w:rsidRPr="00946321">
          <w:rPr>
            <w:rStyle w:val="Hyperlink"/>
            <w:rFonts w:ascii="David" w:hAnsi="David" w:cs="David"/>
            <w:b/>
            <w:bCs/>
            <w:sz w:val="28"/>
            <w:szCs w:val="28"/>
          </w:rPr>
          <w:t>tovi@technion.ac.il</w:t>
        </w:r>
      </w:hyperlink>
      <w:r w:rsidRPr="00F93D35">
        <w:rPr>
          <w:rFonts w:ascii="David" w:hAnsi="David" w:cs="David" w:hint="cs"/>
          <w:b/>
          <w:bCs/>
          <w:sz w:val="28"/>
          <w:szCs w:val="28"/>
          <w:rtl/>
        </w:rPr>
        <w:t xml:space="preserve"> מייל:</w:t>
      </w:r>
    </w:p>
    <w:p w14:paraId="4618BC8D" w14:textId="77777777" w:rsidR="00F93D35" w:rsidRDefault="00F93D35" w:rsidP="00EA0AEA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3E064DA8" w14:textId="5AB0616C" w:rsidR="00D87F26" w:rsidRPr="00EA0AEA" w:rsidRDefault="00D87F26" w:rsidP="00D87F26">
      <w:pPr>
        <w:jc w:val="right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ירדנה מרדו</w:t>
      </w:r>
      <w:r w:rsidRPr="00EA0AEA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>
        <w:rPr>
          <w:rFonts w:ascii="David" w:hAnsi="David" w:cs="David" w:hint="cs"/>
          <w:sz w:val="28"/>
          <w:szCs w:val="28"/>
          <w:rtl/>
        </w:rPr>
        <w:t>טפסי 101 ומיסוי, תשלום ימי מילואים</w:t>
      </w:r>
      <w:r w:rsidR="00624E9E">
        <w:rPr>
          <w:rFonts w:ascii="David" w:hAnsi="David" w:cs="David" w:hint="cs"/>
          <w:sz w:val="28"/>
          <w:szCs w:val="28"/>
          <w:rtl/>
        </w:rPr>
        <w:t>,</w:t>
      </w:r>
      <w:r w:rsidR="00624E9E">
        <w:rPr>
          <w:rFonts w:ascii="David" w:hAnsi="David" w:cs="David" w:hint="cs"/>
          <w:sz w:val="28"/>
          <w:szCs w:val="28"/>
          <w:rtl/>
        </w:rPr>
        <w:t xml:space="preserve"> תשלום שכר</w:t>
      </w:r>
      <w:r w:rsidR="00624E9E" w:rsidRPr="00E97CDF">
        <w:rPr>
          <w:rFonts w:ascii="David" w:hAnsi="David" w:cs="David" w:hint="cs"/>
          <w:sz w:val="28"/>
          <w:szCs w:val="28"/>
          <w:rtl/>
        </w:rPr>
        <w:t xml:space="preserve">, </w:t>
      </w:r>
      <w:r w:rsidR="00624E9E">
        <w:rPr>
          <w:rFonts w:ascii="David" w:hAnsi="David" w:cs="David" w:hint="cs"/>
          <w:sz w:val="28"/>
          <w:szCs w:val="28"/>
          <w:rtl/>
        </w:rPr>
        <w:t>תביעות דמי לידה</w:t>
      </w:r>
      <w:r w:rsidR="00624E9E" w:rsidRPr="00E97CDF">
        <w:rPr>
          <w:rFonts w:ascii="David" w:hAnsi="David" w:cs="David" w:hint="cs"/>
          <w:sz w:val="28"/>
          <w:szCs w:val="28"/>
          <w:rtl/>
        </w:rPr>
        <w:t>.</w:t>
      </w:r>
    </w:p>
    <w:p w14:paraId="12DDF71B" w14:textId="77777777" w:rsidR="00D87F26" w:rsidRPr="00EA0AEA" w:rsidRDefault="00D87F26" w:rsidP="00D87F26">
      <w:pPr>
        <w:jc w:val="right"/>
        <w:rPr>
          <w:rFonts w:ascii="David" w:hAnsi="David" w:cs="David"/>
          <w:b/>
          <w:bCs/>
          <w:sz w:val="28"/>
          <w:szCs w:val="28"/>
        </w:rPr>
      </w:pPr>
      <w:r w:rsidRPr="00EA0AEA">
        <w:rPr>
          <w:rFonts w:ascii="David" w:hAnsi="David" w:cs="David"/>
          <w:b/>
          <w:bCs/>
          <w:sz w:val="28"/>
          <w:szCs w:val="28"/>
        </w:rPr>
        <w:tab/>
      </w:r>
      <w:r w:rsidRPr="00D87F26">
        <w:rPr>
          <w:rStyle w:val="Hyperlink"/>
          <w:u w:val="none"/>
        </w:rPr>
        <w:tab/>
      </w:r>
      <w:r w:rsidRPr="00D87F26">
        <w:rPr>
          <w:rStyle w:val="Hyperlink"/>
          <w:rFonts w:ascii="David" w:hAnsi="David" w:cs="David"/>
          <w:b/>
          <w:bCs/>
          <w:sz w:val="28"/>
          <w:szCs w:val="28"/>
          <w:u w:val="none"/>
        </w:rPr>
        <w:tab/>
      </w:r>
      <w:r w:rsidRPr="00D87F26">
        <w:rPr>
          <w:rStyle w:val="Hyperlink"/>
          <w:rFonts w:ascii="David" w:hAnsi="David" w:cs="David"/>
          <w:b/>
          <w:bCs/>
          <w:sz w:val="28"/>
          <w:szCs w:val="28"/>
        </w:rPr>
        <w:t>yardenam@technion.ac.il</w:t>
      </w:r>
      <w:r w:rsidRPr="00D87F26">
        <w:rPr>
          <w:rFonts w:ascii="David" w:hAnsi="David" w:cs="David" w:hint="cs"/>
          <w:b/>
          <w:bCs/>
          <w:sz w:val="28"/>
          <w:szCs w:val="28"/>
          <w:rtl/>
        </w:rPr>
        <w:t>מייל</w:t>
      </w:r>
      <w:r w:rsidRPr="00EA0AE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685D8ED0" w14:textId="77777777" w:rsidR="00EA0AEA" w:rsidRDefault="00EA0AEA" w:rsidP="00EA0AEA">
      <w:pPr>
        <w:jc w:val="right"/>
        <w:rPr>
          <w:rFonts w:ascii="David" w:hAnsi="David" w:cs="David"/>
          <w:b/>
          <w:bCs/>
          <w:sz w:val="28"/>
          <w:szCs w:val="28"/>
        </w:rPr>
      </w:pPr>
    </w:p>
    <w:p w14:paraId="683CB0C1" w14:textId="77777777" w:rsidR="0070290B" w:rsidRDefault="00EA0AEA" w:rsidP="00D87F26">
      <w:pPr>
        <w:jc w:val="right"/>
        <w:rPr>
          <w:rFonts w:ascii="David" w:hAnsi="David" w:cs="David"/>
          <w:sz w:val="28"/>
          <w:szCs w:val="28"/>
        </w:rPr>
      </w:pPr>
      <w:r w:rsidRPr="00E97CDF">
        <w:rPr>
          <w:rFonts w:ascii="David" w:hAnsi="David" w:cs="David" w:hint="cs"/>
          <w:b/>
          <w:bCs/>
          <w:sz w:val="28"/>
          <w:szCs w:val="28"/>
          <w:rtl/>
        </w:rPr>
        <w:t xml:space="preserve">טל': </w:t>
      </w:r>
      <w:r>
        <w:rPr>
          <w:rFonts w:ascii="David" w:hAnsi="David" w:cs="David" w:hint="cs"/>
          <w:b/>
          <w:bCs/>
          <w:sz w:val="28"/>
          <w:szCs w:val="28"/>
          <w:rtl/>
        </w:rPr>
        <w:t>2500</w:t>
      </w:r>
      <w:r w:rsidRPr="00E97CD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93D35">
        <w:rPr>
          <w:rFonts w:ascii="David" w:hAnsi="David" w:cs="David" w:hint="cs"/>
          <w:b/>
          <w:bCs/>
          <w:sz w:val="28"/>
          <w:szCs w:val="28"/>
          <w:rtl/>
        </w:rPr>
        <w:t>לפי השלוחה הרצויה.</w:t>
      </w:r>
      <w:r w:rsidR="00E97CDF" w:rsidRPr="00E97CDF">
        <w:rPr>
          <w:rFonts w:ascii="David" w:hAnsi="David" w:cs="David" w:hint="cs"/>
          <w:b/>
          <w:bCs/>
          <w:sz w:val="32"/>
          <w:szCs w:val="32"/>
        </w:rPr>
        <w:t xml:space="preserve"> </w:t>
      </w:r>
    </w:p>
    <w:p w14:paraId="7B55CB3B" w14:textId="77777777" w:rsidR="00D87F26" w:rsidRPr="00D87F26" w:rsidRDefault="00D87F26" w:rsidP="00EA0AEA">
      <w:pPr>
        <w:jc w:val="right"/>
        <w:rPr>
          <w:rFonts w:ascii="David" w:hAnsi="David" w:cs="David"/>
          <w:sz w:val="28"/>
          <w:szCs w:val="28"/>
        </w:rPr>
      </w:pPr>
      <w:r w:rsidRPr="00D87F26">
        <w:rPr>
          <w:rFonts w:ascii="David" w:hAnsi="David" w:cs="David" w:hint="cs"/>
          <w:sz w:val="28"/>
          <w:szCs w:val="28"/>
          <w:rtl/>
        </w:rPr>
        <w:t>בכל נושא ניתן לפנות לשלי וייצמן מאגף משאבי אנוש.</w:t>
      </w:r>
      <w:r w:rsidRPr="00D87F26">
        <w:rPr>
          <w:rFonts w:ascii="David" w:hAnsi="David" w:cs="David"/>
          <w:b/>
          <w:bCs/>
          <w:sz w:val="28"/>
          <w:szCs w:val="28"/>
        </w:rPr>
        <w:t>**</w:t>
      </w:r>
    </w:p>
    <w:sectPr w:rsidR="00D87F26" w:rsidRPr="00D87F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0B"/>
    <w:rsid w:val="00150483"/>
    <w:rsid w:val="00624E9E"/>
    <w:rsid w:val="006C3DC0"/>
    <w:rsid w:val="0070290B"/>
    <w:rsid w:val="007C2472"/>
    <w:rsid w:val="008769E7"/>
    <w:rsid w:val="00D24FDB"/>
    <w:rsid w:val="00D87F26"/>
    <w:rsid w:val="00E83175"/>
    <w:rsid w:val="00E97CDF"/>
    <w:rsid w:val="00EA0AEA"/>
    <w:rsid w:val="00F561FA"/>
    <w:rsid w:val="00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9DCB"/>
  <w15:chartTrackingRefBased/>
  <w15:docId w15:val="{1E95B380-675D-4A35-B8A8-5BEEDF64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0290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2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vi@technion.ac.il" TargetMode="External"/><Relationship Id="rId5" Type="http://schemas.openxmlformats.org/officeDocument/2006/relationships/hyperlink" Target="mailto:annad@technion.ac.il" TargetMode="External"/><Relationship Id="rId4" Type="http://schemas.openxmlformats.org/officeDocument/2006/relationships/hyperlink" Target="mailto:shelly.s@technion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וייצמן שלי</dc:creator>
  <cp:keywords/>
  <dc:description/>
  <cp:lastModifiedBy>וייצמן שלי</cp:lastModifiedBy>
  <cp:revision>2</cp:revision>
  <dcterms:created xsi:type="dcterms:W3CDTF">2024-07-08T08:51:00Z</dcterms:created>
  <dcterms:modified xsi:type="dcterms:W3CDTF">2024-07-08T08:51:00Z</dcterms:modified>
</cp:coreProperties>
</file>